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2E57" w:rsidRDefault="00752E57" w:rsidP="0075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Пояснительная записка </w:t>
      </w:r>
    </w:p>
    <w:p w:rsidR="00752E57" w:rsidRPr="00752E57" w:rsidRDefault="00752E57" w:rsidP="00752E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2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отчету исполнения инвестиционной </w:t>
      </w:r>
      <w:r w:rsidR="003B3F27" w:rsidRPr="00752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 МУП</w:t>
      </w:r>
      <w:r w:rsidRPr="00752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«Яровской </w:t>
      </w:r>
      <w:proofErr w:type="spellStart"/>
      <w:r w:rsidRPr="00752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теплоэлектрокомплекс</w:t>
      </w:r>
      <w:proofErr w:type="spellEnd"/>
      <w:r w:rsidRPr="00752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» по развитию, реконструкции и модернизации систем водоснабжения и водоотведения муниципального образования город Яровое Алтайского края на 2016-2018г.г.»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2016 год.</w:t>
      </w:r>
    </w:p>
    <w:p w:rsidR="00752E57" w:rsidRPr="00752E57" w:rsidRDefault="00752E57" w:rsidP="00752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2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</w:p>
    <w:p w:rsidR="00752E57" w:rsidRPr="00752E57" w:rsidRDefault="00752E57" w:rsidP="00752E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2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Инвестиционная программа</w:t>
      </w:r>
      <w:r w:rsidRPr="00752E5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52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разработана согласно с «Техническим заданием на разработку инвестиционной программы МУП «Яровской </w:t>
      </w:r>
      <w:proofErr w:type="spellStart"/>
      <w:r w:rsidRPr="00752E57">
        <w:rPr>
          <w:rFonts w:ascii="Times New Roman" w:eastAsia="Times New Roman" w:hAnsi="Times New Roman" w:cs="Times New Roman"/>
          <w:sz w:val="28"/>
          <w:szCs w:val="28"/>
          <w:lang w:eastAsia="ar-SA"/>
        </w:rPr>
        <w:t>теплоэлектрокомплекс</w:t>
      </w:r>
      <w:proofErr w:type="spellEnd"/>
      <w:r w:rsidRPr="00752E5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по развитию, реконструкции и модернизации систем водоснабжения и водоотведения муниципального образования город Яровое Алтайского края на 2016-2018г.г.» утвержденным 25 февраля 2015г. Главой администрации г. Яровое Мартыновой Ниной Ефимовной, и в соответствии с требованиями Правил разработки, согласования, утверждения и корректировки инвестиционных программ организаций, осуществляющих горячее водоснабжение, холодное водоснабжение и (или) водоотведение, утвержденных постановлением Правительства Российской Федерации от 29.07.2013г. №641. </w:t>
      </w:r>
    </w:p>
    <w:p w:rsidR="00974462" w:rsidRDefault="003B3F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3B3F27" w:rsidRDefault="003B3F27" w:rsidP="003B3F2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соответствии с утвержденным планом в 2016 году начались работы по реализации проектов инвестиционной программы в сфере водоснабжения и водоотведения на магистральных сетях муниципального образования город Яровое. </w:t>
      </w:r>
    </w:p>
    <w:p w:rsidR="00EB2F50" w:rsidRDefault="00EB2F50" w:rsidP="00EB2F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После проведенных работ в 2016 году по реализации инвестиционной программы были получены следующие результаты:</w:t>
      </w:r>
    </w:p>
    <w:tbl>
      <w:tblPr>
        <w:tblStyle w:val="a4"/>
        <w:tblW w:w="109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55"/>
        <w:gridCol w:w="1555"/>
        <w:gridCol w:w="1559"/>
        <w:gridCol w:w="1559"/>
        <w:gridCol w:w="1559"/>
        <w:gridCol w:w="1560"/>
        <w:gridCol w:w="1553"/>
      </w:tblGrid>
      <w:tr w:rsidR="00AB792B" w:rsidRPr="00EB2F50" w:rsidTr="00600B6F">
        <w:tc>
          <w:tcPr>
            <w:tcW w:w="1555" w:type="dxa"/>
          </w:tcPr>
          <w:p w:rsidR="00AB792B" w:rsidRPr="00EB2F50" w:rsidRDefault="00AB792B" w:rsidP="00EB2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:rsidR="00AB792B" w:rsidRDefault="00AB792B" w:rsidP="00EB2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F50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A63BF6">
              <w:rPr>
                <w:rFonts w:ascii="Times New Roman" w:hAnsi="Times New Roman" w:cs="Times New Roman"/>
                <w:sz w:val="24"/>
                <w:szCs w:val="24"/>
              </w:rPr>
              <w:t xml:space="preserve"> на 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B792B" w:rsidRPr="00EB2F50" w:rsidRDefault="00AB792B" w:rsidP="00EB2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погонные метры</w:t>
            </w:r>
          </w:p>
        </w:tc>
        <w:tc>
          <w:tcPr>
            <w:tcW w:w="1559" w:type="dxa"/>
          </w:tcPr>
          <w:p w:rsidR="00AB792B" w:rsidRPr="00EB2F50" w:rsidRDefault="00AB792B" w:rsidP="00EB2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реализации на 2016 год, погонные метры</w:t>
            </w:r>
          </w:p>
        </w:tc>
        <w:tc>
          <w:tcPr>
            <w:tcW w:w="1559" w:type="dxa"/>
          </w:tcPr>
          <w:p w:rsidR="00AB792B" w:rsidRPr="00EB2F50" w:rsidRDefault="00AB792B" w:rsidP="00EB2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     план-факт, погонные метры</w:t>
            </w: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                 на 2016 год, тыс. руб. </w:t>
            </w:r>
          </w:p>
        </w:tc>
        <w:tc>
          <w:tcPr>
            <w:tcW w:w="1560" w:type="dxa"/>
          </w:tcPr>
          <w:p w:rsidR="00AB792B" w:rsidRPr="00EB2F50" w:rsidRDefault="00AB792B" w:rsidP="00A63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 реализации,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</w:tc>
        <w:tc>
          <w:tcPr>
            <w:tcW w:w="1553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Разница     план-факт,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руб. </w:t>
            </w:r>
          </w:p>
        </w:tc>
      </w:tr>
      <w:tr w:rsidR="00AB792B" w:rsidRPr="00EB2F50" w:rsidTr="00600B6F">
        <w:tc>
          <w:tcPr>
            <w:tcW w:w="1555" w:type="dxa"/>
          </w:tcPr>
          <w:p w:rsidR="00AB792B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45" w:type="dxa"/>
            <w:gridSpan w:val="6"/>
          </w:tcPr>
          <w:p w:rsidR="00AB792B" w:rsidRPr="00EB2F50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водоснабжения</w:t>
            </w:r>
          </w:p>
        </w:tc>
      </w:tr>
      <w:tr w:rsidR="00AB792B" w:rsidRPr="00EB2F50" w:rsidTr="00600B6F">
        <w:tc>
          <w:tcPr>
            <w:tcW w:w="10900" w:type="dxa"/>
            <w:gridSpan w:val="7"/>
          </w:tcPr>
          <w:p w:rsidR="00AB792B" w:rsidRPr="00EB2F50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06A9">
              <w:rPr>
                <w:rFonts w:ascii="Times New Roman" w:hAnsi="Times New Roman" w:cs="Times New Roman"/>
                <w:sz w:val="24"/>
                <w:szCs w:val="24"/>
              </w:rPr>
              <w:t>Капитальный ремонт системы водоснабжения с заменой стального трубопровода на полиэтиленовый</w:t>
            </w:r>
          </w:p>
        </w:tc>
      </w:tr>
      <w:tr w:rsidR="00AB792B" w:rsidRPr="00EB2F50" w:rsidTr="00600B6F">
        <w:tc>
          <w:tcPr>
            <w:tcW w:w="1555" w:type="dxa"/>
          </w:tcPr>
          <w:p w:rsidR="00AB792B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</w:p>
        </w:tc>
        <w:tc>
          <w:tcPr>
            <w:tcW w:w="1555" w:type="dxa"/>
          </w:tcPr>
          <w:p w:rsidR="00AB792B" w:rsidRPr="00EB2F50" w:rsidRDefault="00A63BF6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1559" w:type="dxa"/>
          </w:tcPr>
          <w:p w:rsidR="00AB792B" w:rsidRPr="00EB2F50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AB792B" w:rsidRPr="00EB2F50" w:rsidRDefault="00AB792B" w:rsidP="00A63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3BF6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AB792B" w:rsidRPr="00EB2F50" w:rsidRDefault="00AB792B" w:rsidP="00527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1170,360</w:t>
            </w:r>
          </w:p>
        </w:tc>
        <w:tc>
          <w:tcPr>
            <w:tcW w:w="1560" w:type="dxa"/>
          </w:tcPr>
          <w:p w:rsidR="00AB792B" w:rsidRPr="00EB2F50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999,148</w:t>
            </w:r>
          </w:p>
        </w:tc>
        <w:tc>
          <w:tcPr>
            <w:tcW w:w="1553" w:type="dxa"/>
          </w:tcPr>
          <w:p w:rsidR="00AB792B" w:rsidRPr="00EB2F50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171,212</w:t>
            </w:r>
          </w:p>
        </w:tc>
      </w:tr>
      <w:tr w:rsidR="00AB792B" w:rsidRPr="00EB2F50" w:rsidTr="00600B6F">
        <w:tc>
          <w:tcPr>
            <w:tcW w:w="1555" w:type="dxa"/>
          </w:tcPr>
          <w:p w:rsidR="00AB792B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  <w:tc>
          <w:tcPr>
            <w:tcW w:w="1555" w:type="dxa"/>
          </w:tcPr>
          <w:p w:rsidR="00AB792B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92B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92B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92B" w:rsidRDefault="00AB792B" w:rsidP="00527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1381,025</w:t>
            </w:r>
          </w:p>
        </w:tc>
        <w:tc>
          <w:tcPr>
            <w:tcW w:w="1560" w:type="dxa"/>
          </w:tcPr>
          <w:p w:rsidR="00AB792B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1178,995</w:t>
            </w:r>
          </w:p>
        </w:tc>
        <w:tc>
          <w:tcPr>
            <w:tcW w:w="1553" w:type="dxa"/>
          </w:tcPr>
          <w:p w:rsidR="00AB792B" w:rsidRDefault="00AB792B" w:rsidP="00E806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202,03</w:t>
            </w:r>
          </w:p>
        </w:tc>
      </w:tr>
      <w:tr w:rsidR="00AB792B" w:rsidRPr="00EB2F50" w:rsidTr="00600B6F">
        <w:tc>
          <w:tcPr>
            <w:tcW w:w="10900" w:type="dxa"/>
            <w:gridSpan w:val="7"/>
          </w:tcPr>
          <w:p w:rsidR="00AB792B" w:rsidRPr="00EB2F50" w:rsidRDefault="00AB792B" w:rsidP="00527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8A2">
              <w:rPr>
                <w:rFonts w:ascii="Times New Roman" w:hAnsi="Times New Roman" w:cs="Times New Roman"/>
                <w:sz w:val="24"/>
                <w:szCs w:val="24"/>
              </w:rPr>
              <w:t>Капитальный ремонт напорного канализационного коллектора с заменой чугунного трубопровода на полиэтиленовый</w:t>
            </w:r>
          </w:p>
        </w:tc>
      </w:tr>
      <w:tr w:rsidR="00AB792B" w:rsidRPr="00EB2F50" w:rsidTr="00600B6F">
        <w:tc>
          <w:tcPr>
            <w:tcW w:w="1555" w:type="dxa"/>
          </w:tcPr>
          <w:p w:rsidR="00AB792B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</w:p>
        </w:tc>
        <w:tc>
          <w:tcPr>
            <w:tcW w:w="1555" w:type="dxa"/>
          </w:tcPr>
          <w:p w:rsidR="00AB792B" w:rsidRPr="00EB2F50" w:rsidRDefault="00AB792B" w:rsidP="00A63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63BF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559" w:type="dxa"/>
          </w:tcPr>
          <w:p w:rsidR="00AB792B" w:rsidRPr="00EB2F50" w:rsidRDefault="00AB792B" w:rsidP="00A63B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63BF6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585,320</w:t>
            </w:r>
          </w:p>
        </w:tc>
        <w:tc>
          <w:tcPr>
            <w:tcW w:w="1560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265,538</w:t>
            </w:r>
          </w:p>
        </w:tc>
        <w:tc>
          <w:tcPr>
            <w:tcW w:w="1553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319,782</w:t>
            </w:r>
          </w:p>
        </w:tc>
      </w:tr>
      <w:tr w:rsidR="00AB792B" w:rsidRPr="00EB2F50" w:rsidTr="00600B6F">
        <w:tc>
          <w:tcPr>
            <w:tcW w:w="1555" w:type="dxa"/>
          </w:tcPr>
          <w:p w:rsidR="00AB792B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  <w:tc>
          <w:tcPr>
            <w:tcW w:w="1555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690,678</w:t>
            </w:r>
          </w:p>
        </w:tc>
        <w:tc>
          <w:tcPr>
            <w:tcW w:w="1560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313,335</w:t>
            </w:r>
          </w:p>
        </w:tc>
        <w:tc>
          <w:tcPr>
            <w:tcW w:w="1553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377,343</w:t>
            </w:r>
          </w:p>
        </w:tc>
      </w:tr>
      <w:tr w:rsidR="00AB792B" w:rsidRPr="00EB2F50" w:rsidTr="00600B6F">
        <w:tc>
          <w:tcPr>
            <w:tcW w:w="10900" w:type="dxa"/>
            <w:gridSpan w:val="7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затраты по инвестиционной программе</w:t>
            </w:r>
          </w:p>
        </w:tc>
      </w:tr>
      <w:tr w:rsidR="00AB792B" w:rsidRPr="00EB2F50" w:rsidTr="00600B6F">
        <w:tc>
          <w:tcPr>
            <w:tcW w:w="1555" w:type="dxa"/>
          </w:tcPr>
          <w:p w:rsidR="00AB792B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НДС</w:t>
            </w:r>
          </w:p>
        </w:tc>
        <w:tc>
          <w:tcPr>
            <w:tcW w:w="1555" w:type="dxa"/>
          </w:tcPr>
          <w:p w:rsidR="00AB792B" w:rsidRPr="00EB2F50" w:rsidRDefault="00A63BF6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775</w:t>
            </w:r>
          </w:p>
        </w:tc>
        <w:tc>
          <w:tcPr>
            <w:tcW w:w="1559" w:type="dxa"/>
          </w:tcPr>
          <w:p w:rsidR="00AB792B" w:rsidRPr="00EB2F50" w:rsidRDefault="00A63BF6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460</w:t>
            </w:r>
          </w:p>
        </w:tc>
        <w:tc>
          <w:tcPr>
            <w:tcW w:w="1559" w:type="dxa"/>
          </w:tcPr>
          <w:p w:rsidR="00AB792B" w:rsidRPr="00EB2F50" w:rsidRDefault="00A63BF6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1755,68</w:t>
            </w:r>
          </w:p>
        </w:tc>
        <w:tc>
          <w:tcPr>
            <w:tcW w:w="1560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1264,686</w:t>
            </w:r>
          </w:p>
        </w:tc>
        <w:tc>
          <w:tcPr>
            <w:tcW w:w="1553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490,994</w:t>
            </w:r>
          </w:p>
        </w:tc>
      </w:tr>
      <w:tr w:rsidR="00AB792B" w:rsidRPr="00EB2F50" w:rsidTr="00600B6F">
        <w:tc>
          <w:tcPr>
            <w:tcW w:w="1555" w:type="dxa"/>
          </w:tcPr>
          <w:p w:rsidR="00AB792B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НДС</w:t>
            </w:r>
          </w:p>
        </w:tc>
        <w:tc>
          <w:tcPr>
            <w:tcW w:w="1555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2071,702</w:t>
            </w:r>
          </w:p>
        </w:tc>
        <w:tc>
          <w:tcPr>
            <w:tcW w:w="1560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1492,329</w:t>
            </w:r>
          </w:p>
        </w:tc>
        <w:tc>
          <w:tcPr>
            <w:tcW w:w="1553" w:type="dxa"/>
          </w:tcPr>
          <w:p w:rsidR="00AB792B" w:rsidRPr="00EB2F50" w:rsidRDefault="00AB792B" w:rsidP="00AB79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579,372</w:t>
            </w:r>
          </w:p>
        </w:tc>
      </w:tr>
    </w:tbl>
    <w:p w:rsidR="00EB2F50" w:rsidRDefault="00EB2F50" w:rsidP="00EB2F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2CD0" w:rsidRDefault="00047949" w:rsidP="002E11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Как видно из представленной таблицы за 2016 год не было освоено 490,994 тыс. руб. без НДС</w:t>
      </w:r>
      <w:r w:rsidR="002E1105">
        <w:rPr>
          <w:rFonts w:ascii="Times New Roman" w:hAnsi="Times New Roman" w:cs="Times New Roman"/>
          <w:sz w:val="28"/>
          <w:szCs w:val="28"/>
        </w:rPr>
        <w:t xml:space="preserve">, и в уменьшены объемы выполнения капитального ремонта </w:t>
      </w:r>
      <w:r w:rsidR="002F52C2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2E1105">
        <w:rPr>
          <w:rFonts w:ascii="Times New Roman" w:hAnsi="Times New Roman" w:cs="Times New Roman"/>
          <w:sz w:val="28"/>
          <w:szCs w:val="28"/>
        </w:rPr>
        <w:t>на 2016 год</w:t>
      </w:r>
      <w:r w:rsidR="002F52C2">
        <w:rPr>
          <w:rFonts w:ascii="Times New Roman" w:hAnsi="Times New Roman" w:cs="Times New Roman"/>
          <w:sz w:val="28"/>
          <w:szCs w:val="28"/>
        </w:rPr>
        <w:t xml:space="preserve"> на 315 метров</w:t>
      </w:r>
      <w:r w:rsidR="002E110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21520" w:rsidRDefault="002E1105" w:rsidP="002E11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Данное </w:t>
      </w:r>
      <w:r w:rsidR="002F52C2">
        <w:rPr>
          <w:rFonts w:ascii="Times New Roman" w:hAnsi="Times New Roman" w:cs="Times New Roman"/>
          <w:sz w:val="28"/>
          <w:szCs w:val="28"/>
        </w:rPr>
        <w:t xml:space="preserve">решение было принято </w:t>
      </w:r>
      <w:r>
        <w:rPr>
          <w:rFonts w:ascii="Times New Roman" w:hAnsi="Times New Roman" w:cs="Times New Roman"/>
          <w:sz w:val="28"/>
          <w:szCs w:val="28"/>
        </w:rPr>
        <w:t xml:space="preserve">в связи с тем, что в 2016 году Арбитражным судом Алтайского края по делу №А03-22055/2015 по иску ОАО «Алтайский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ХимПром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2F52C2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 МУП «ЯТЭК» </w:t>
      </w:r>
      <w:r w:rsidR="002F52C2">
        <w:rPr>
          <w:rFonts w:ascii="Times New Roman" w:hAnsi="Times New Roman" w:cs="Times New Roman"/>
          <w:sz w:val="28"/>
          <w:szCs w:val="28"/>
        </w:rPr>
        <w:t>принято решение о взыскании с МУП «ЯТЭК»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F52C2">
        <w:rPr>
          <w:rFonts w:ascii="Times New Roman" w:hAnsi="Times New Roman" w:cs="Times New Roman"/>
          <w:sz w:val="28"/>
          <w:szCs w:val="28"/>
        </w:rPr>
        <w:t xml:space="preserve">2795,8 тыс. руб. за услуги водоотведения за 2015 год. Данная сумма не была учтена в тарифах Управлением Алтайского края по государственному регулированию цен и тарифов в сфере </w:t>
      </w:r>
      <w:r w:rsidR="00521520">
        <w:rPr>
          <w:rFonts w:ascii="Times New Roman" w:hAnsi="Times New Roman" w:cs="Times New Roman"/>
          <w:sz w:val="28"/>
          <w:szCs w:val="28"/>
        </w:rPr>
        <w:t xml:space="preserve">водоснабжения и </w:t>
      </w:r>
      <w:r w:rsidR="002F52C2">
        <w:rPr>
          <w:rFonts w:ascii="Times New Roman" w:hAnsi="Times New Roman" w:cs="Times New Roman"/>
          <w:sz w:val="28"/>
          <w:szCs w:val="28"/>
        </w:rPr>
        <w:t xml:space="preserve">водоотведения для МУП «ЯТЭК». </w:t>
      </w:r>
    </w:p>
    <w:p w:rsidR="002E1105" w:rsidRDefault="00521520" w:rsidP="002E1105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F52C2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9E69C3">
        <w:rPr>
          <w:rFonts w:ascii="Times New Roman" w:hAnsi="Times New Roman" w:cs="Times New Roman"/>
          <w:sz w:val="28"/>
          <w:szCs w:val="28"/>
        </w:rPr>
        <w:t>этим</w:t>
      </w:r>
      <w:r w:rsidR="002F52C2">
        <w:rPr>
          <w:rFonts w:ascii="Times New Roman" w:hAnsi="Times New Roman" w:cs="Times New Roman"/>
          <w:sz w:val="28"/>
          <w:szCs w:val="28"/>
        </w:rPr>
        <w:t xml:space="preserve"> МУП «ЯТЭК» было вынуждено отвлечь часть средств на уплату по указанному иску от средств заложенных на реализацию инвестиционной программы.  </w:t>
      </w:r>
    </w:p>
    <w:p w:rsidR="00D755FE" w:rsidRDefault="00047949" w:rsidP="00EB2F5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F52C2">
        <w:rPr>
          <w:rFonts w:ascii="Times New Roman" w:hAnsi="Times New Roman" w:cs="Times New Roman"/>
          <w:sz w:val="28"/>
          <w:szCs w:val="28"/>
        </w:rPr>
        <w:t xml:space="preserve"> </w:t>
      </w:r>
      <w:r w:rsidR="00B007E4">
        <w:rPr>
          <w:rFonts w:ascii="Times New Roman" w:hAnsi="Times New Roman" w:cs="Times New Roman"/>
          <w:sz w:val="28"/>
          <w:szCs w:val="28"/>
        </w:rPr>
        <w:t>Объемы капитального ремонта, которые не удалось реализовать в 2016 году МУП «ЯТЭК» будет выполнять в последующие годы с внесением корректировки в инвестиционную программу на время реализации 2017 и 2018 года.</w:t>
      </w:r>
      <w:bookmarkStart w:id="0" w:name="_GoBack"/>
      <w:bookmarkEnd w:id="0"/>
      <w:r w:rsidR="00B007E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55FE" w:rsidRDefault="00D755FE" w:rsidP="00EB2F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755FE" w:rsidRDefault="00D755FE" w:rsidP="00EB2F5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47949" w:rsidRPr="00EB2F50" w:rsidRDefault="00D755FE" w:rsidP="00DA1A3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инженер МУП «</w:t>
      </w:r>
      <w:proofErr w:type="gramStart"/>
      <w:r w:rsidR="00DA1A34">
        <w:rPr>
          <w:rFonts w:ascii="Times New Roman" w:hAnsi="Times New Roman" w:cs="Times New Roman"/>
          <w:sz w:val="28"/>
          <w:szCs w:val="28"/>
        </w:rPr>
        <w:t xml:space="preserve">ЯТЭК»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A1A34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Мороз В.А.</w:t>
      </w:r>
    </w:p>
    <w:sectPr w:rsidR="00047949" w:rsidRPr="00EB2F50" w:rsidSect="00600B6F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320463"/>
    <w:multiLevelType w:val="multilevel"/>
    <w:tmpl w:val="CDFE48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30245A1"/>
    <w:multiLevelType w:val="hybridMultilevel"/>
    <w:tmpl w:val="4F443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FF039D"/>
    <w:multiLevelType w:val="hybridMultilevel"/>
    <w:tmpl w:val="E3282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257"/>
    <w:rsid w:val="00047949"/>
    <w:rsid w:val="00091257"/>
    <w:rsid w:val="002E1105"/>
    <w:rsid w:val="002F52C2"/>
    <w:rsid w:val="003B3F27"/>
    <w:rsid w:val="00411288"/>
    <w:rsid w:val="00521520"/>
    <w:rsid w:val="005278A2"/>
    <w:rsid w:val="00600B6F"/>
    <w:rsid w:val="00752E57"/>
    <w:rsid w:val="00974462"/>
    <w:rsid w:val="009E69C3"/>
    <w:rsid w:val="00A63BF6"/>
    <w:rsid w:val="00AB792B"/>
    <w:rsid w:val="00B007E4"/>
    <w:rsid w:val="00B22CD0"/>
    <w:rsid w:val="00BC471F"/>
    <w:rsid w:val="00C3494B"/>
    <w:rsid w:val="00D755FE"/>
    <w:rsid w:val="00DA1A34"/>
    <w:rsid w:val="00DC1F2F"/>
    <w:rsid w:val="00E806A9"/>
    <w:rsid w:val="00EB2F50"/>
    <w:rsid w:val="00F6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6CB77D-F3D6-423E-BCEF-75BE71FF7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2F50"/>
    <w:pPr>
      <w:ind w:left="720"/>
      <w:contextualSpacing/>
    </w:pPr>
  </w:style>
  <w:style w:type="table" w:styleId="a4">
    <w:name w:val="Table Grid"/>
    <w:basedOn w:val="a1"/>
    <w:uiPriority w:val="39"/>
    <w:rsid w:val="00EB2F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В. Кожин</dc:creator>
  <cp:keywords/>
  <dc:description/>
  <cp:lastModifiedBy>Сергей В. Кожин</cp:lastModifiedBy>
  <cp:revision>8</cp:revision>
  <dcterms:created xsi:type="dcterms:W3CDTF">2017-03-27T01:51:00Z</dcterms:created>
  <dcterms:modified xsi:type="dcterms:W3CDTF">2017-03-27T08:21:00Z</dcterms:modified>
</cp:coreProperties>
</file>